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4C962" w14:textId="610241DA" w:rsidR="00CB3098" w:rsidRDefault="0019523E" w:rsidP="0044423F">
      <w:pPr>
        <w:pStyle w:val="a5"/>
        <w:tabs>
          <w:tab w:val="left" w:pos="3119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E4CB545" wp14:editId="33E30D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0725" cy="704850"/>
            <wp:effectExtent l="0" t="0" r="9525" b="0"/>
            <wp:wrapSquare wrapText="bothSides"/>
            <wp:docPr id="3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2EA53FC8" w14:textId="77777777" w:rsidR="0044423F" w:rsidRDefault="0044423F" w:rsidP="0044423F">
      <w:pPr>
        <w:pStyle w:val="a5"/>
        <w:tabs>
          <w:tab w:val="left" w:pos="3119"/>
        </w:tabs>
      </w:pPr>
    </w:p>
    <w:p w14:paraId="148CB19A" w14:textId="77777777" w:rsidR="0044423F" w:rsidRDefault="0044423F" w:rsidP="0044423F">
      <w:pPr>
        <w:pStyle w:val="a5"/>
        <w:tabs>
          <w:tab w:val="left" w:pos="3119"/>
        </w:tabs>
      </w:pPr>
    </w:p>
    <w:p w14:paraId="4D2799B8" w14:textId="77777777" w:rsidR="00B745B3" w:rsidRDefault="00B745B3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</w:p>
    <w:p w14:paraId="7226A6AE" w14:textId="287D5F0D" w:rsidR="00430E6D" w:rsidRPr="0019523E" w:rsidRDefault="0019523E" w:rsidP="0019523E">
      <w:pPr>
        <w:pStyle w:val="a5"/>
        <w:jc w:val="right"/>
        <w:rPr>
          <w:rFonts w:ascii="Arial" w:eastAsia="Arial Unicode MS" w:hAnsi="Arial" w:cs="Arial"/>
          <w:b/>
          <w:sz w:val="26"/>
          <w:szCs w:val="26"/>
        </w:rPr>
      </w:pPr>
      <w:r w:rsidRPr="0019523E">
        <w:rPr>
          <w:rFonts w:ascii="Arial" w:eastAsia="Arial Unicode MS" w:hAnsi="Arial" w:cs="Arial"/>
          <w:b/>
          <w:sz w:val="26"/>
          <w:szCs w:val="26"/>
        </w:rPr>
        <w:t>ПРЕСС-РЕЛИЗ</w:t>
      </w:r>
    </w:p>
    <w:p w14:paraId="41D057CB" w14:textId="77777777" w:rsidR="0019523E" w:rsidRPr="00430E6D" w:rsidRDefault="0019523E" w:rsidP="0019523E"/>
    <w:p w14:paraId="0AE564B3" w14:textId="77777777" w:rsidR="0002160A" w:rsidRPr="00BE2725" w:rsidRDefault="0002160A" w:rsidP="0002160A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sk-SK"/>
        </w:rPr>
      </w:pPr>
    </w:p>
    <w:p w14:paraId="17B56738" w14:textId="19BBFCA7" w:rsidR="004C669B" w:rsidRPr="004C669B" w:rsidRDefault="004C669B" w:rsidP="004C669B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4C669B">
        <w:rPr>
          <w:rFonts w:ascii="Arial" w:eastAsia="Arial Unicode MS" w:hAnsi="Arial" w:cs="Arial"/>
          <w:b/>
          <w:sz w:val="26"/>
          <w:szCs w:val="26"/>
        </w:rPr>
        <w:t>Управление Росреестра по Владимирской области информирует</w:t>
      </w:r>
    </w:p>
    <w:p w14:paraId="25459B66" w14:textId="2BAB636D" w:rsidR="004C669B" w:rsidRPr="004C669B" w:rsidRDefault="004C669B" w:rsidP="004C669B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4C669B">
        <w:rPr>
          <w:rFonts w:ascii="Arial" w:eastAsia="Arial Unicode MS" w:hAnsi="Arial" w:cs="Arial"/>
          <w:b/>
          <w:sz w:val="26"/>
          <w:szCs w:val="26"/>
        </w:rPr>
        <w:t>о п</w:t>
      </w:r>
      <w:r w:rsidR="00AA7B64">
        <w:rPr>
          <w:rFonts w:ascii="Arial" w:eastAsia="Arial Unicode MS" w:hAnsi="Arial" w:cs="Arial"/>
          <w:b/>
          <w:sz w:val="26"/>
          <w:szCs w:val="26"/>
        </w:rPr>
        <w:t>онят</w:t>
      </w:r>
      <w:r w:rsidRPr="004C669B">
        <w:rPr>
          <w:rFonts w:ascii="Arial" w:eastAsia="Arial Unicode MS" w:hAnsi="Arial" w:cs="Arial"/>
          <w:b/>
          <w:sz w:val="26"/>
          <w:szCs w:val="26"/>
        </w:rPr>
        <w:t xml:space="preserve">ии </w:t>
      </w:r>
      <w:r w:rsidR="00AA7B64">
        <w:rPr>
          <w:rFonts w:ascii="Arial" w:eastAsia="Arial Unicode MS" w:hAnsi="Arial" w:cs="Arial"/>
          <w:b/>
          <w:sz w:val="26"/>
          <w:szCs w:val="26"/>
        </w:rPr>
        <w:t>бесхозяйного имущества</w:t>
      </w:r>
    </w:p>
    <w:p w14:paraId="5BD854FA" w14:textId="77777777" w:rsidR="004C669B" w:rsidRPr="004C669B" w:rsidRDefault="004C669B" w:rsidP="004C669B">
      <w:pPr>
        <w:pStyle w:val="a5"/>
        <w:jc w:val="center"/>
        <w:rPr>
          <w:rFonts w:ascii="Arial" w:eastAsia="Arial Unicode MS" w:hAnsi="Arial" w:cs="Arial"/>
          <w:b/>
          <w:sz w:val="26"/>
          <w:szCs w:val="26"/>
        </w:rPr>
      </w:pPr>
    </w:p>
    <w:p w14:paraId="08A4D920" w14:textId="77777777" w:rsidR="00AA7B64" w:rsidRPr="00AA7B64" w:rsidRDefault="00AA7B64" w:rsidP="00AA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B64">
        <w:rPr>
          <w:rFonts w:ascii="Times New Roman" w:hAnsi="Times New Roman" w:cs="Times New Roman"/>
          <w:bCs/>
          <w:sz w:val="28"/>
          <w:szCs w:val="28"/>
        </w:rPr>
        <w:t>Ни для кого не секрет, что в настоящее время на всей территории России есть огромное число объектов бесхозяйного недвижимого имущества. Между тем,</w:t>
      </w:r>
      <w:r w:rsidRPr="00AA7B64">
        <w:rPr>
          <w:rFonts w:ascii="Times New Roman" w:hAnsi="Times New Roman" w:cs="Times New Roman"/>
          <w:sz w:val="28"/>
          <w:szCs w:val="28"/>
        </w:rPr>
        <w:t xml:space="preserve"> бесхозяйные сооружения, здания, не использующиеся по назначению, к которым есть свободный доступ посторонних лиц, являются потенциально опасными объектами с точки зрения антитеррористической защищенности и общественной безопасности. </w:t>
      </w:r>
    </w:p>
    <w:p w14:paraId="372A60D7" w14:textId="0234D442" w:rsidR="00AA7B64" w:rsidRPr="00AA7B64" w:rsidRDefault="00AA7B64" w:rsidP="00810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B6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 225 Гражданского кодекса РФ бесхозяйной является</w:t>
      </w:r>
      <w:r w:rsidR="00810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вещь, которая не имеет собственника или собственник которой неизвестен либо, если иное не предусмотрено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AA7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м, от права </w:t>
      </w:r>
      <w:r w:rsidR="00810349" w:rsidRPr="00AA7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собственности,</w:t>
      </w:r>
      <w:r w:rsidRPr="00AA7B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которую собственник отказался</w:t>
      </w:r>
      <w:r w:rsidRPr="00AA7B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14:paraId="41254086" w14:textId="77777777" w:rsidR="00AA7B64" w:rsidRDefault="00810349" w:rsidP="00AA7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A7B64" w:rsidRPr="00AA7B64">
          <w:rPr>
            <w:rFonts w:ascii="Times New Roman" w:hAnsi="Times New Roman" w:cs="Times New Roman"/>
            <w:sz w:val="28"/>
            <w:szCs w:val="28"/>
          </w:rPr>
          <w:t>Статья 219</w:t>
        </w:r>
      </w:hyperlink>
      <w:r w:rsidR="00AA7B64" w:rsidRPr="00AA7B64">
        <w:rPr>
          <w:rFonts w:ascii="Times New Roman" w:hAnsi="Times New Roman" w:cs="Times New Roman"/>
          <w:sz w:val="28"/>
          <w:szCs w:val="28"/>
        </w:rPr>
        <w:t xml:space="preserve"> </w:t>
      </w:r>
      <w:r w:rsidR="00AA7B64" w:rsidRPr="00AA7B64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кодекса РФ</w:t>
      </w:r>
      <w:r w:rsidR="00AA7B64" w:rsidRPr="00AA7B64">
        <w:rPr>
          <w:rFonts w:ascii="Times New Roman" w:hAnsi="Times New Roman" w:cs="Times New Roman"/>
          <w:sz w:val="28"/>
          <w:szCs w:val="28"/>
        </w:rPr>
        <w:t xml:space="preserve"> предусматривает обязательность проведения государственной регистрации прав на недвижимое имущество. В качестве бесхозяйной недвижимости на учет могут быть поставлены: здания; сооружения; помещения; </w:t>
      </w:r>
      <w:proofErr w:type="spellStart"/>
      <w:r w:rsidR="00AA7B64" w:rsidRPr="00AA7B64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A7B64" w:rsidRPr="00AA7B64">
        <w:rPr>
          <w:rFonts w:ascii="Times New Roman" w:hAnsi="Times New Roman" w:cs="Times New Roman"/>
          <w:sz w:val="28"/>
          <w:szCs w:val="28"/>
        </w:rPr>
        <w:t>-места, а так же объект</w:t>
      </w:r>
      <w:r w:rsidR="00AA7B64">
        <w:rPr>
          <w:rFonts w:ascii="Times New Roman" w:hAnsi="Times New Roman" w:cs="Times New Roman"/>
          <w:sz w:val="28"/>
          <w:szCs w:val="28"/>
        </w:rPr>
        <w:t>ы</w:t>
      </w:r>
      <w:r w:rsidR="00AA7B64" w:rsidRPr="00AA7B64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строительства. </w:t>
      </w:r>
    </w:p>
    <w:p w14:paraId="6FD1E521" w14:textId="73C2D4CA" w:rsidR="00AA7B64" w:rsidRPr="00AA7B64" w:rsidRDefault="00AA7B64" w:rsidP="00AA7B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Бесхозяйные недвижимые вещи принимаются </w:t>
      </w:r>
      <w:r w:rsidRPr="00AA7B6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B64">
        <w:rPr>
          <w:rFonts w:ascii="Times New Roman" w:hAnsi="Times New Roman" w:cs="Times New Roman"/>
          <w:sz w:val="28"/>
          <w:szCs w:val="28"/>
          <w:shd w:val="clear" w:color="auto" w:fill="FFFFFF"/>
        </w:rPr>
        <w:t>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 </w:t>
      </w:r>
      <w:r w:rsidRPr="00AA7B64">
        <w:rPr>
          <w:rFonts w:ascii="Times New Roman" w:hAnsi="Times New Roman" w:cs="Times New Roman"/>
          <w:sz w:val="28"/>
          <w:szCs w:val="28"/>
        </w:rPr>
        <w:t xml:space="preserve">Заявление и документы для постановки бесхозяйного объекта на учет подаются в </w:t>
      </w:r>
      <w:proofErr w:type="spellStart"/>
      <w:r w:rsidRPr="00AA7B6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7B64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взаимодействия.</w:t>
      </w:r>
    </w:p>
    <w:p w14:paraId="625018B3" w14:textId="6D23DDF0" w:rsidR="00AA7B64" w:rsidRDefault="00AA7B64" w:rsidP="000C67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</w:t>
      </w:r>
      <w:r w:rsidR="000C6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</w:t>
      </w:r>
      <w:r w:rsidR="00516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5A8D805D" w14:textId="5E7ADDEA" w:rsidR="00965343" w:rsidRDefault="00965343" w:rsidP="00810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о принятии на учет бесхозяйных линейных объектов так же, вправе обратиться лица, обязанные в соответствии с законом осуществлять эксплуатацию таких линейных объектов.</w:t>
      </w:r>
      <w:r w:rsidR="0013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же лица по истечении трех месяцев со дня постановки бесхозяйных линейных объектов на учет, могут обратиться в суд с требованием о признании права собственности на них.</w:t>
      </w:r>
    </w:p>
    <w:p w14:paraId="3950F18A" w14:textId="77777777" w:rsidR="00516000" w:rsidRDefault="00AA7B64" w:rsidP="00516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</w:t>
      </w:r>
      <w:proofErr w:type="spellStart"/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приобретательной</w:t>
      </w:r>
      <w:proofErr w:type="spellEnd"/>
      <w:r w:rsidRPr="00AA7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давности.</w:t>
      </w:r>
    </w:p>
    <w:p w14:paraId="18CB5287" w14:textId="765FB622" w:rsidR="00AA7B64" w:rsidRPr="00AA7B64" w:rsidRDefault="00E31A44" w:rsidP="005160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A7B64" w:rsidRPr="00AA7B64">
        <w:rPr>
          <w:rFonts w:ascii="Times New Roman" w:hAnsi="Times New Roman" w:cs="Times New Roman"/>
          <w:sz w:val="28"/>
          <w:szCs w:val="28"/>
        </w:rPr>
        <w:t xml:space="preserve">Право собственности в силу </w:t>
      </w:r>
      <w:proofErr w:type="spellStart"/>
      <w:r w:rsidR="00AA7B64" w:rsidRPr="00AA7B64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="00AA7B64" w:rsidRPr="00AA7B64">
        <w:rPr>
          <w:rFonts w:ascii="Times New Roman" w:hAnsi="Times New Roman" w:cs="Times New Roman"/>
          <w:sz w:val="28"/>
          <w:szCs w:val="28"/>
        </w:rPr>
        <w:t xml:space="preserve"> давности может быть приобретено на имущество, принадлежащее на праве собственности другому лицу, а также на бесхозяйное имущество.</w:t>
      </w:r>
      <w:r w:rsidR="000C67B7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AA7B64" w:rsidRPr="00AA7B64">
        <w:rPr>
          <w:rFonts w:ascii="Times New Roman" w:hAnsi="Times New Roman" w:cs="Times New Roman"/>
          <w:sz w:val="28"/>
          <w:szCs w:val="28"/>
        </w:rPr>
        <w:t xml:space="preserve"> нельзя признать имущество бесхозяйным лишь потому, что на него не зарегистрировано право собственности. Если на недвижимое имущество, которое находится в фактическом владении лица, осуществляющего правомочия собственника, существуют </w:t>
      </w:r>
      <w:proofErr w:type="spellStart"/>
      <w:r w:rsidR="00AA7B64" w:rsidRPr="00AA7B64">
        <w:rPr>
          <w:rFonts w:ascii="Times New Roman" w:hAnsi="Times New Roman" w:cs="Times New Roman"/>
          <w:sz w:val="28"/>
          <w:szCs w:val="28"/>
        </w:rPr>
        <w:t>правопритязания</w:t>
      </w:r>
      <w:proofErr w:type="spellEnd"/>
      <w:r w:rsidR="00AA7B64" w:rsidRPr="00AA7B64">
        <w:rPr>
          <w:rFonts w:ascii="Times New Roman" w:hAnsi="Times New Roman" w:cs="Times New Roman"/>
          <w:sz w:val="28"/>
          <w:szCs w:val="28"/>
        </w:rPr>
        <w:t xml:space="preserve">, а </w:t>
      </w:r>
      <w:r w:rsidR="00575260" w:rsidRPr="00AA7B64">
        <w:rPr>
          <w:rFonts w:ascii="Times New Roman" w:hAnsi="Times New Roman" w:cs="Times New Roman"/>
          <w:sz w:val="28"/>
          <w:szCs w:val="28"/>
        </w:rPr>
        <w:t>также,</w:t>
      </w:r>
      <w:r w:rsidR="00AA7B64" w:rsidRPr="00AA7B64">
        <w:rPr>
          <w:rFonts w:ascii="Times New Roman" w:hAnsi="Times New Roman" w:cs="Times New Roman"/>
          <w:sz w:val="28"/>
          <w:szCs w:val="28"/>
        </w:rPr>
        <w:t xml:space="preserve"> если у недвижимости есть владелец, который не зарегистрировал право собственности - такое имущество не может быть признано бесхозяйным</w:t>
      </w:r>
      <w:r>
        <w:rPr>
          <w:rFonts w:ascii="Times New Roman" w:hAnsi="Times New Roman" w:cs="Times New Roman"/>
          <w:sz w:val="28"/>
          <w:szCs w:val="28"/>
        </w:rPr>
        <w:t>», - отметил заместитель руководителя Управления Александр Киреев</w:t>
      </w:r>
      <w:r w:rsidR="00AA7B64" w:rsidRPr="00AA7B64">
        <w:rPr>
          <w:rFonts w:ascii="Times New Roman" w:hAnsi="Times New Roman" w:cs="Times New Roman"/>
          <w:sz w:val="28"/>
          <w:szCs w:val="28"/>
        </w:rPr>
        <w:t>.</w:t>
      </w:r>
    </w:p>
    <w:p w14:paraId="4B29C10F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31839D3" w14:textId="77777777" w:rsidR="0044423F" w:rsidRDefault="0044423F" w:rsidP="0044423F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</w:p>
    <w:p w14:paraId="204F4E0F" w14:textId="5FF87463" w:rsidR="00031188" w:rsidRDefault="0044423F" w:rsidP="0044423F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>Материал подготовлен</w:t>
      </w:r>
      <w:r w:rsidR="00915AA6">
        <w:rPr>
          <w:i/>
          <w:color w:val="201600"/>
          <w:sz w:val="24"/>
          <w:szCs w:val="24"/>
        </w:rPr>
        <w:t xml:space="preserve"> </w:t>
      </w:r>
      <w:r>
        <w:rPr>
          <w:i/>
          <w:color w:val="201600"/>
          <w:sz w:val="24"/>
          <w:szCs w:val="24"/>
        </w:rPr>
        <w:t>Управлени</w:t>
      </w:r>
      <w:r w:rsidR="00031188">
        <w:rPr>
          <w:i/>
          <w:color w:val="201600"/>
          <w:sz w:val="24"/>
          <w:szCs w:val="24"/>
        </w:rPr>
        <w:t>ем</w:t>
      </w:r>
    </w:p>
    <w:p w14:paraId="0885FA11" w14:textId="1D726B3F" w:rsidR="0044423F" w:rsidRDefault="0044423F" w:rsidP="0044423F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 w:rsidRPr="005C4BB8">
        <w:rPr>
          <w:i/>
          <w:color w:val="201600"/>
          <w:sz w:val="24"/>
          <w:szCs w:val="24"/>
        </w:rPr>
        <w:t xml:space="preserve"> Росреестра по Владимирской области</w:t>
      </w:r>
    </w:p>
    <w:p w14:paraId="0DBC1257" w14:textId="77777777" w:rsidR="0044423F" w:rsidRDefault="0044423F" w:rsidP="0044423F">
      <w:pPr>
        <w:pStyle w:val="3"/>
        <w:spacing w:after="0"/>
        <w:ind w:left="0" w:firstLine="709"/>
        <w:contextualSpacing/>
        <w:jc w:val="right"/>
        <w:rPr>
          <w:rFonts w:ascii="Segoe UI" w:hAnsi="Segoe UI" w:cs="Segoe UI"/>
          <w:b/>
          <w:noProof/>
          <w:color w:val="0070C0"/>
          <w:lang w:eastAsia="ru-RU"/>
        </w:rPr>
      </w:pPr>
    </w:p>
    <w:p w14:paraId="55487445" w14:textId="02F1B512" w:rsidR="0044423F" w:rsidRPr="0044423F" w:rsidRDefault="0044423F" w:rsidP="0044423F">
      <w:pPr>
        <w:pStyle w:val="3"/>
        <w:spacing w:after="0"/>
        <w:ind w:left="0" w:firstLine="709"/>
        <w:contextualSpacing/>
        <w:jc w:val="right"/>
        <w:rPr>
          <w:i/>
          <w:color w:val="201600"/>
          <w:sz w:val="24"/>
          <w:szCs w:val="24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57A14D90" wp14:editId="622966A0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14:paraId="75DE8014" w14:textId="77777777" w:rsidR="002B072B" w:rsidRDefault="002B072B" w:rsidP="002B072B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14:paraId="73E46C10" w14:textId="77777777" w:rsidR="002B072B" w:rsidRPr="009027D3" w:rsidRDefault="002B072B" w:rsidP="002B072B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14:paraId="1D1288D7" w14:textId="77777777" w:rsidR="002B072B" w:rsidRPr="009027D3" w:rsidRDefault="002B072B" w:rsidP="002B072B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9027D3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14:paraId="6B1870A7" w14:textId="77777777" w:rsidR="002B072B" w:rsidRPr="009027D3" w:rsidRDefault="002B072B" w:rsidP="002B072B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 xml:space="preserve">Отдел </w:t>
      </w:r>
      <w:r w:rsidRPr="009027D3">
        <w:rPr>
          <w:rFonts w:ascii="Segoe UI" w:eastAsia="Calibri" w:hAnsi="Segoe UI" w:cs="Segoe UI"/>
          <w:sz w:val="18"/>
          <w:szCs w:val="18"/>
          <w:lang w:eastAsia="en-US"/>
        </w:rPr>
        <w:t>организации, мониторинга и контроля</w:t>
      </w:r>
    </w:p>
    <w:p w14:paraId="23A69AA0" w14:textId="77777777" w:rsidR="002B072B" w:rsidRDefault="002B072B" w:rsidP="002B072B">
      <w:pPr>
        <w:pStyle w:val="ad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9</w:t>
      </w:r>
    </w:p>
    <w:p w14:paraId="4986AB97" w14:textId="77777777" w:rsidR="002B072B" w:rsidRPr="00430E6D" w:rsidRDefault="002B072B" w:rsidP="002B072B">
      <w:pPr>
        <w:pStyle w:val="ad"/>
        <w:spacing w:after="0"/>
      </w:pPr>
      <w:r w:rsidRPr="009027D3">
        <w:rPr>
          <w:rFonts w:ascii="Segoe UI" w:eastAsia="Calibri" w:hAnsi="Segoe UI" w:cs="Segoe UI"/>
          <w:sz w:val="18"/>
          <w:szCs w:val="18"/>
          <w:lang w:eastAsia="en-US"/>
        </w:rPr>
        <w:t>(4922) 45-08-2</w:t>
      </w:r>
      <w:r>
        <w:rPr>
          <w:rFonts w:ascii="Segoe UI" w:eastAsia="Calibri" w:hAnsi="Segoe UI" w:cs="Segoe UI"/>
          <w:sz w:val="18"/>
          <w:szCs w:val="18"/>
          <w:lang w:eastAsia="en-US"/>
        </w:rPr>
        <w:t>6</w:t>
      </w:r>
    </w:p>
    <w:p w14:paraId="06661F52" w14:textId="79F8B2B5" w:rsidR="004E3DB9" w:rsidRPr="00430E6D" w:rsidRDefault="004E3DB9" w:rsidP="002B072B">
      <w:pPr>
        <w:jc w:val="both"/>
      </w:pPr>
    </w:p>
    <w:sectPr w:rsidR="004E3DB9" w:rsidRPr="00430E6D" w:rsidSect="00462B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2160A"/>
    <w:rsid w:val="00031188"/>
    <w:rsid w:val="00033BD4"/>
    <w:rsid w:val="000353EA"/>
    <w:rsid w:val="000359BC"/>
    <w:rsid w:val="00094AD3"/>
    <w:rsid w:val="000C67B7"/>
    <w:rsid w:val="00132374"/>
    <w:rsid w:val="00146AC5"/>
    <w:rsid w:val="00152677"/>
    <w:rsid w:val="00174DD2"/>
    <w:rsid w:val="0019523E"/>
    <w:rsid w:val="00197F93"/>
    <w:rsid w:val="001A3526"/>
    <w:rsid w:val="001F6CF1"/>
    <w:rsid w:val="0020730D"/>
    <w:rsid w:val="00235EEF"/>
    <w:rsid w:val="002860BC"/>
    <w:rsid w:val="00294C2C"/>
    <w:rsid w:val="002A4B45"/>
    <w:rsid w:val="002A6516"/>
    <w:rsid w:val="002B072B"/>
    <w:rsid w:val="002B456C"/>
    <w:rsid w:val="002C6D84"/>
    <w:rsid w:val="002D15FB"/>
    <w:rsid w:val="003A2FFB"/>
    <w:rsid w:val="003A63C1"/>
    <w:rsid w:val="0040447B"/>
    <w:rsid w:val="00430E6D"/>
    <w:rsid w:val="004326D6"/>
    <w:rsid w:val="0044423F"/>
    <w:rsid w:val="00462B04"/>
    <w:rsid w:val="00476E54"/>
    <w:rsid w:val="00495C8F"/>
    <w:rsid w:val="004B5634"/>
    <w:rsid w:val="004C669B"/>
    <w:rsid w:val="004D6BD8"/>
    <w:rsid w:val="004E3DB9"/>
    <w:rsid w:val="004E7409"/>
    <w:rsid w:val="00516000"/>
    <w:rsid w:val="00516589"/>
    <w:rsid w:val="005370E6"/>
    <w:rsid w:val="00575260"/>
    <w:rsid w:val="005A5C60"/>
    <w:rsid w:val="005C003B"/>
    <w:rsid w:val="005C371C"/>
    <w:rsid w:val="005C395A"/>
    <w:rsid w:val="005D3C00"/>
    <w:rsid w:val="005D46CD"/>
    <w:rsid w:val="005F1E48"/>
    <w:rsid w:val="00676C8D"/>
    <w:rsid w:val="00686361"/>
    <w:rsid w:val="006B0A6A"/>
    <w:rsid w:val="00736097"/>
    <w:rsid w:val="007B79E5"/>
    <w:rsid w:val="007C14E8"/>
    <w:rsid w:val="007E4699"/>
    <w:rsid w:val="00810349"/>
    <w:rsid w:val="00812D4E"/>
    <w:rsid w:val="00834D85"/>
    <w:rsid w:val="0084655B"/>
    <w:rsid w:val="008B315C"/>
    <w:rsid w:val="008F40AD"/>
    <w:rsid w:val="00915AA6"/>
    <w:rsid w:val="009313F1"/>
    <w:rsid w:val="009544EF"/>
    <w:rsid w:val="00965343"/>
    <w:rsid w:val="00995764"/>
    <w:rsid w:val="00995DBA"/>
    <w:rsid w:val="009A731E"/>
    <w:rsid w:val="009E72FD"/>
    <w:rsid w:val="00A00C27"/>
    <w:rsid w:val="00A22727"/>
    <w:rsid w:val="00A23BEF"/>
    <w:rsid w:val="00A36C70"/>
    <w:rsid w:val="00A371C1"/>
    <w:rsid w:val="00AA7B64"/>
    <w:rsid w:val="00AB248D"/>
    <w:rsid w:val="00AC53F4"/>
    <w:rsid w:val="00AC7D7A"/>
    <w:rsid w:val="00AF72AE"/>
    <w:rsid w:val="00B03428"/>
    <w:rsid w:val="00B05996"/>
    <w:rsid w:val="00B11065"/>
    <w:rsid w:val="00B1371F"/>
    <w:rsid w:val="00B14BC1"/>
    <w:rsid w:val="00B16F66"/>
    <w:rsid w:val="00B4635C"/>
    <w:rsid w:val="00B66234"/>
    <w:rsid w:val="00B66995"/>
    <w:rsid w:val="00B745B3"/>
    <w:rsid w:val="00BA4C3D"/>
    <w:rsid w:val="00BA6371"/>
    <w:rsid w:val="00BB119A"/>
    <w:rsid w:val="00BD2A3D"/>
    <w:rsid w:val="00BE2725"/>
    <w:rsid w:val="00C03E02"/>
    <w:rsid w:val="00C24313"/>
    <w:rsid w:val="00C90A73"/>
    <w:rsid w:val="00CB07F9"/>
    <w:rsid w:val="00CB3098"/>
    <w:rsid w:val="00CB6773"/>
    <w:rsid w:val="00CD5742"/>
    <w:rsid w:val="00D10BA5"/>
    <w:rsid w:val="00D171F7"/>
    <w:rsid w:val="00D40131"/>
    <w:rsid w:val="00D74E85"/>
    <w:rsid w:val="00D82C5B"/>
    <w:rsid w:val="00D95A18"/>
    <w:rsid w:val="00D97FA9"/>
    <w:rsid w:val="00DA5272"/>
    <w:rsid w:val="00DF02F6"/>
    <w:rsid w:val="00E31A44"/>
    <w:rsid w:val="00E35149"/>
    <w:rsid w:val="00E42A7C"/>
    <w:rsid w:val="00E52806"/>
    <w:rsid w:val="00E60E3D"/>
    <w:rsid w:val="00E9072E"/>
    <w:rsid w:val="00E93FE4"/>
    <w:rsid w:val="00EC490F"/>
    <w:rsid w:val="00ED215D"/>
    <w:rsid w:val="00EE2DC1"/>
    <w:rsid w:val="00EF2A62"/>
    <w:rsid w:val="00EF2B1A"/>
    <w:rsid w:val="00F160F9"/>
    <w:rsid w:val="00F67C5C"/>
    <w:rsid w:val="00F93AAB"/>
    <w:rsid w:val="00F96508"/>
    <w:rsid w:val="00FA7D14"/>
    <w:rsid w:val="00FB0AC1"/>
    <w:rsid w:val="00FE3C8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30E6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0E6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0E6D"/>
    <w:rPr>
      <w:rFonts w:ascii="Times New Roman" w:eastAsia="Arial Unicode MS" w:hAnsi="Times New Roman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link w:val="ConsPlusNormal0"/>
    <w:rsid w:val="00F96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650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3A74AC57C75ABC8ECE1A5D66067681486E6351E59A87FA6CC93FDCD57CAD8477C3BA9DF23496D20EE901A649712A5412AD99A27F92F70Fh85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Владимирской области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Кудряшова Екатерина Валентиновна</cp:lastModifiedBy>
  <cp:revision>7</cp:revision>
  <cp:lastPrinted>2021-04-20T16:11:00Z</cp:lastPrinted>
  <dcterms:created xsi:type="dcterms:W3CDTF">2023-09-29T10:52:00Z</dcterms:created>
  <dcterms:modified xsi:type="dcterms:W3CDTF">2023-10-23T15:20:00Z</dcterms:modified>
</cp:coreProperties>
</file>