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Arial" w:hAnsi="Arial"/>
          <w:sz w:val="26"/>
          <w:szCs w:val="26"/>
        </w:rPr>
      </w:pPr>
      <w:r>
        <w:rPr>
          <w:rFonts w:eastAsia="Arial Unicode MS" w:cs="Times New Roman" w:ascii="Arial" w:hAnsi="Arial"/>
          <w:b/>
          <w:sz w:val="26"/>
          <w:szCs w:val="26"/>
        </w:rPr>
        <w:t xml:space="preserve">Управление Росреестра по Владимирской области информирует: </w:t>
      </w:r>
    </w:p>
    <w:p>
      <w:pPr>
        <w:pStyle w:val="NoSpacing"/>
        <w:jc w:val="center"/>
        <w:rPr>
          <w:rFonts w:ascii="Arial" w:hAnsi="Arial"/>
          <w:sz w:val="26"/>
          <w:szCs w:val="26"/>
        </w:rPr>
      </w:pPr>
      <w:r>
        <w:rPr>
          <w:rFonts w:eastAsia="Arial Unicode MS" w:cs="Times New Roman" w:ascii="Arial" w:hAnsi="Arial"/>
          <w:b/>
          <w:sz w:val="26"/>
          <w:szCs w:val="26"/>
        </w:rPr>
        <w:t>адресно-справочн</w:t>
      </w:r>
      <w:r>
        <w:rPr>
          <w:rFonts w:eastAsia="Arial Unicode MS" w:cs="Times New Roman" w:ascii="Arial" w:hAnsi="Arial"/>
          <w:b/>
          <w:sz w:val="26"/>
          <w:szCs w:val="26"/>
        </w:rPr>
        <w:t>ую</w:t>
      </w:r>
      <w:r>
        <w:rPr>
          <w:rFonts w:eastAsia="Arial Unicode MS" w:cs="Times New Roman" w:ascii="Arial" w:hAnsi="Arial"/>
          <w:b/>
          <w:sz w:val="26"/>
          <w:szCs w:val="26"/>
        </w:rPr>
        <w:t xml:space="preserve"> информаци</w:t>
      </w:r>
      <w:r>
        <w:rPr>
          <w:rFonts w:eastAsia="Arial Unicode MS" w:cs="Times New Roman" w:ascii="Arial" w:hAnsi="Arial"/>
          <w:b/>
          <w:sz w:val="26"/>
          <w:szCs w:val="26"/>
        </w:rPr>
        <w:t>ю</w:t>
      </w:r>
      <w:r>
        <w:rPr>
          <w:rFonts w:eastAsia="Arial Unicode MS" w:cs="Times New Roman" w:ascii="Arial" w:hAnsi="Arial"/>
          <w:b/>
          <w:sz w:val="26"/>
          <w:szCs w:val="26"/>
        </w:rPr>
        <w:t xml:space="preserve"> </w:t>
      </w:r>
      <w:r>
        <w:rPr>
          <w:rFonts w:eastAsia="Arial Unicode MS" w:cs="Times New Roman" w:ascii="Arial" w:hAnsi="Arial"/>
          <w:b/>
          <w:sz w:val="26"/>
          <w:szCs w:val="26"/>
        </w:rPr>
        <w:t>предоставляет</w:t>
      </w:r>
      <w:r>
        <w:rPr>
          <w:rFonts w:eastAsia="Arial Unicode MS" w:cs="Times New Roman" w:ascii="Arial" w:hAnsi="Arial"/>
          <w:b/>
          <w:sz w:val="26"/>
          <w:szCs w:val="26"/>
        </w:rPr>
        <w:t xml:space="preserve"> </w:t>
      </w:r>
      <w:r>
        <w:rPr>
          <w:rFonts w:eastAsia="Arial Unicode MS" w:cs="Times New Roman" w:ascii="Arial" w:hAnsi="Arial"/>
          <w:b/>
          <w:sz w:val="26"/>
          <w:szCs w:val="26"/>
          <w:lang w:eastAsia="ru-RU"/>
        </w:rPr>
        <w:t>УМВД России</w:t>
      </w:r>
    </w:p>
    <w:p>
      <w:pPr>
        <w:pStyle w:val="NoSpacing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spacing w:lineRule="auto" w:line="240" w:before="0" w:afterAutospacing="0" w:after="0"/>
        <w:ind w:firstLine="708"/>
        <w:contextualSpacing/>
        <w:jc w:val="both"/>
        <w:rPr>
          <w:rFonts w:ascii="Times New Roman" w:hAnsi="Times New Roman" w:eastAsia="Calibri" w:cs="Times New Roman"/>
          <w:bCs w:val="false"/>
          <w:i w:val="false"/>
          <w:i w:val="false"/>
          <w:color w:val="20160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Cs w:val="false"/>
          <w:i w:val="false"/>
          <w:color w:val="201600"/>
          <w:sz w:val="28"/>
          <w:szCs w:val="28"/>
          <w:lang w:val="ru-RU" w:eastAsia="en-US" w:bidi="ar-SA"/>
        </w:rPr>
        <w:t>В Управление Росреестра по Владимирской области очень часто поступают обращения от граждан о предоставлении: «адресной справки», «справки о прописке», «справки о составе семьи» и иных подобных документах.</w:t>
      </w:r>
    </w:p>
    <w:p>
      <w:pPr>
        <w:pStyle w:val="Normal"/>
        <w:spacing w:lineRule="auto" w:line="240" w:before="0" w:afterAutospacing="0" w:after="0"/>
        <w:ind w:firstLine="708"/>
        <w:contextualSpacing/>
        <w:jc w:val="both"/>
        <w:rPr/>
      </w:pPr>
      <w:r>
        <w:rPr>
          <w:rFonts w:cs="Times New Roman" w:ascii="Times New Roman" w:hAnsi="Times New Roman"/>
          <w:bCs w:val="false"/>
          <w:i w:val="false"/>
          <w:color w:val="201600"/>
          <w:sz w:val="28"/>
          <w:szCs w:val="28"/>
        </w:rPr>
        <w:t xml:space="preserve">Все указанные виды запрашиваемых сведений относятся к адресно-справочной информации, предоставлением которой занимается Министерство внутренних дел Российской Федерации (на территории Владимирской области – </w:t>
      </w:r>
      <w:r>
        <w:rPr>
          <w:rFonts w:cs="Times New Roman" w:ascii="Times New Roman" w:hAnsi="Times New Roman"/>
          <w:sz w:val="28"/>
          <w:szCs w:val="28"/>
          <w:lang w:eastAsia="ru-RU"/>
        </w:rPr>
        <w:t>Управление по вопросам миграции УМВД России по Владимирской области</w:t>
      </w:r>
      <w:r>
        <w:rPr>
          <w:rFonts w:cs="Times New Roman" w:ascii="Times New Roman" w:hAnsi="Times New Roman"/>
          <w:bCs w:val="false"/>
          <w:i w:val="false"/>
          <w:color w:val="201600"/>
          <w:sz w:val="28"/>
          <w:szCs w:val="28"/>
        </w:rPr>
        <w:t>). Росреестр и его территориальные органы такие сведения не предоставляют.</w:t>
      </w:r>
    </w:p>
    <w:p>
      <w:pPr>
        <w:pStyle w:val="Normal"/>
        <w:spacing w:lineRule="auto" w:line="240" w:before="0" w:afterAutospacing="0" w:after="0"/>
        <w:ind w:firstLine="708"/>
        <w:contextualSpacing/>
        <w:jc w:val="both"/>
        <w:rPr/>
      </w:pPr>
      <w:r>
        <w:rPr>
          <w:rFonts w:cs="Times New Roman" w:ascii="Times New Roman" w:hAnsi="Times New Roman"/>
          <w:bCs w:val="false"/>
          <w:i w:val="false"/>
          <w:color w:val="201600"/>
          <w:sz w:val="28"/>
          <w:szCs w:val="28"/>
        </w:rPr>
        <w:t xml:space="preserve">Адресную информацию можно получить как в электронной форме, так и в бумажной (при личном обращении в </w:t>
      </w:r>
      <w:r>
        <w:rPr>
          <w:rFonts w:cs="Times New Roman" w:ascii="Times New Roman" w:hAnsi="Times New Roman"/>
          <w:sz w:val="28"/>
          <w:szCs w:val="28"/>
          <w:lang w:eastAsia="ru-RU"/>
        </w:rPr>
        <w:t>Управление по вопросам миграции УМВД России по Владимирской области</w:t>
      </w:r>
      <w:r>
        <w:rPr>
          <w:rFonts w:cs="Times New Roman" w:ascii="Times New Roman" w:hAnsi="Times New Roman"/>
          <w:bCs w:val="false"/>
          <w:i w:val="false"/>
          <w:color w:val="201600"/>
          <w:sz w:val="28"/>
          <w:szCs w:val="28"/>
        </w:rPr>
        <w:t>).</w:t>
      </w:r>
    </w:p>
    <w:p>
      <w:pPr>
        <w:pStyle w:val="Normal"/>
        <w:spacing w:lineRule="auto" w:line="240" w:before="0" w:afterAutospacing="0" w:after="0"/>
        <w:ind w:firstLine="708"/>
        <w:contextualSpacing/>
        <w:jc w:val="both"/>
        <w:rPr/>
      </w:pPr>
      <w:r>
        <w:rPr>
          <w:rFonts w:cs="Times New Roman" w:ascii="Times New Roman" w:hAnsi="Times New Roman"/>
          <w:bCs w:val="false"/>
          <w:i w:val="false"/>
          <w:color w:val="201600"/>
          <w:sz w:val="28"/>
          <w:szCs w:val="28"/>
        </w:rPr>
        <w:t xml:space="preserve">Уточнить необходимую информацию или сразу оформить запрос на получение «адресной справки» возможно через официальный сайт УМВД России по Владимирской области – </w:t>
      </w:r>
      <w:hyperlink r:id="rId3" w:tgtFrame="https://33.мвд.рф">
        <w:r>
          <w:rPr>
            <w:rFonts w:cs="Times New Roman" w:ascii="Times New Roman" w:hAnsi="Times New Roman"/>
            <w:color w:val="000000" w:themeColor="text1"/>
            <w:sz w:val="28"/>
            <w:szCs w:val="28"/>
            <w:lang w:eastAsia="ru-RU"/>
          </w:rPr>
          <w:t>https://33.мвд.рф</w:t>
        </w:r>
      </w:hyperlink>
      <w:r>
        <w:rPr>
          <w:rFonts w:cs="Times New Roman" w:ascii="Times New Roman" w:hAnsi="Times New Roman"/>
          <w:bCs w:val="false"/>
          <w:i w:val="false"/>
          <w:color w:val="201600"/>
          <w:sz w:val="28"/>
          <w:szCs w:val="28"/>
        </w:rPr>
        <w:t xml:space="preserve">,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eastAsia="ru-RU"/>
        </w:rPr>
        <w:t>где последовательность переходов по сайту: «Для граждан» / «Государственные услуги» / «В сфере миграции» / «Предоставление адресно-справочной информации»</w:t>
      </w:r>
      <w:r>
        <w:rPr>
          <w:rFonts w:cs="Times New Roman" w:ascii="Times New Roman" w:hAnsi="Times New Roman"/>
          <w:bCs w:val="false"/>
          <w:i w:val="false"/>
          <w:color w:val="201600"/>
          <w:sz w:val="28"/>
          <w:szCs w:val="28"/>
        </w:rPr>
        <w:t>.</w:t>
      </w:r>
    </w:p>
    <w:p>
      <w:pPr>
        <w:pStyle w:val="Normal"/>
        <w:spacing w:lineRule="auto" w:line="240" w:before="0" w:afterAutospacing="0" w:after="0"/>
        <w:ind w:firstLine="708"/>
        <w:contextualSpacing/>
        <w:jc w:val="both"/>
        <w:rPr/>
      </w:pPr>
      <w:r>
        <w:rPr>
          <w:rFonts w:cs="Times New Roman" w:ascii="Times New Roman" w:hAnsi="Times New Roman"/>
          <w:bCs w:val="false"/>
          <w:i w:val="false"/>
          <w:color w:val="201600"/>
          <w:sz w:val="28"/>
          <w:szCs w:val="28"/>
        </w:rPr>
        <w:t xml:space="preserve">Получить «адресную справку» можно также через личный кабинет Госуслуг, последовательно перейдя по вкладкам: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eastAsia="ru-RU"/>
        </w:rPr>
        <w:t>«Услуги / Справки Выписки / Получение адресно-справочной информации»</w:t>
      </w:r>
      <w:r>
        <w:rPr>
          <w:rFonts w:cs="Times New Roman" w:ascii="Times New Roman" w:hAnsi="Times New Roman"/>
          <w:bCs w:val="false"/>
          <w:i w:val="false"/>
          <w:color w:val="201600"/>
          <w:sz w:val="28"/>
          <w:szCs w:val="28"/>
        </w:rPr>
        <w:t>.</w:t>
      </w:r>
    </w:p>
    <w:p>
      <w:pPr>
        <w:pStyle w:val="Normal"/>
        <w:spacing w:lineRule="auto" w:line="240" w:before="0" w:afterAutospacing="0" w:after="0"/>
        <w:ind w:firstLine="708"/>
        <w:contextualSpacing/>
        <w:jc w:val="both"/>
        <w:rPr/>
      </w:pPr>
      <w:r>
        <w:rPr>
          <w:rFonts w:cs="Times New Roman" w:ascii="Times New Roman" w:hAnsi="Times New Roman"/>
          <w:bCs w:val="false"/>
          <w:i w:val="false"/>
          <w:color w:val="201600"/>
          <w:sz w:val="28"/>
          <w:szCs w:val="28"/>
        </w:rPr>
        <w:t>За получение адресно-справочной информации плата не взимается.</w:t>
      </w:r>
    </w:p>
    <w:p>
      <w:pPr>
        <w:pStyle w:val="Normal"/>
        <w:spacing w:lineRule="auto" w:line="240" w:before="0" w:afterAutospacing="0" w:after="0"/>
        <w:ind w:firstLine="708"/>
        <w:contextualSpacing/>
        <w:jc w:val="both"/>
        <w:rPr/>
      </w:pPr>
      <w:r>
        <w:rPr>
          <w:rFonts w:cs="Times New Roman" w:ascii="Times New Roman" w:hAnsi="Times New Roman"/>
          <w:bCs w:val="false"/>
          <w:i w:val="false"/>
          <w:color w:val="201600"/>
          <w:sz w:val="28"/>
          <w:szCs w:val="28"/>
        </w:rPr>
        <w:t>Сведения как о своей регистрации по месту жительства / пребывания (действующей или предыдущих), так и о регистрации своего ребенка возможно получить через Госуслуги в течении 10 рабочих дней. Сведения о месте регистрации другого человека предоставляются с его согласия в течении 30 календарных дней.</w:t>
      </w:r>
    </w:p>
    <w:p>
      <w:pPr>
        <w:pStyle w:val="Normal"/>
        <w:spacing w:lineRule="auto" w:line="240" w:before="0" w:afterAutospacing="0" w:after="0"/>
        <w:ind w:firstLine="708"/>
        <w:contextualSpacing/>
        <w:jc w:val="both"/>
        <w:rPr/>
      </w:pPr>
      <w:r>
        <w:rPr>
          <w:rFonts w:cs="Times New Roman" w:ascii="Times New Roman" w:hAnsi="Times New Roman"/>
          <w:bCs w:val="false"/>
          <w:i w:val="false"/>
          <w:color w:val="201600"/>
          <w:sz w:val="28"/>
          <w:szCs w:val="28"/>
        </w:rPr>
        <w:t xml:space="preserve">Предоставление сведений о лицах, зарегистрированных в жилом помещении, доступно только правообладателям объекта недвижимости. </w:t>
      </w:r>
      <w:r>
        <w:rPr>
          <w:rFonts w:cs="Times New Roman" w:ascii="Times New Roman" w:hAnsi="Times New Roman"/>
          <w:bCs w:val="false"/>
          <w:i w:val="false"/>
          <w:color w:val="201600"/>
          <w:sz w:val="28"/>
          <w:szCs w:val="28"/>
        </w:rPr>
        <w:t>Эти с</w:t>
      </w:r>
      <w:r>
        <w:rPr>
          <w:rFonts w:cs="Times New Roman" w:ascii="Times New Roman" w:hAnsi="Times New Roman"/>
          <w:bCs w:val="false"/>
          <w:i w:val="false"/>
          <w:color w:val="201600"/>
          <w:sz w:val="28"/>
          <w:szCs w:val="28"/>
        </w:rPr>
        <w:t>ведения предоставля</w:t>
      </w:r>
      <w:r>
        <w:rPr>
          <w:rFonts w:cs="Times New Roman" w:ascii="Times New Roman" w:hAnsi="Times New Roman"/>
          <w:bCs w:val="false"/>
          <w:i w:val="false"/>
          <w:color w:val="201600"/>
          <w:sz w:val="28"/>
          <w:szCs w:val="28"/>
        </w:rPr>
        <w:t>ю</w:t>
      </w:r>
      <w:r>
        <w:rPr>
          <w:rFonts w:cs="Times New Roman" w:ascii="Times New Roman" w:hAnsi="Times New Roman"/>
          <w:bCs w:val="false"/>
          <w:i w:val="false"/>
          <w:color w:val="201600"/>
          <w:sz w:val="28"/>
          <w:szCs w:val="28"/>
        </w:rPr>
        <w:t>тся в течении 10 календарных дней в случае подтверждения сведений о данных паспорта гражданина и его права на недвижимость, зарегистрированную в Росреестре.</w:t>
      </w:r>
    </w:p>
    <w:p>
      <w:pPr>
        <w:pStyle w:val="Normal"/>
        <w:spacing w:lineRule="auto" w:line="240" w:before="0" w:afterAutospacing="0" w:after="0"/>
        <w:ind w:firstLine="708"/>
        <w:contextualSpacing/>
        <w:jc w:val="both"/>
        <w:rPr/>
      </w:pPr>
      <w:r>
        <w:rPr>
          <w:rFonts w:cs="Times New Roman" w:ascii="Times New Roman" w:hAnsi="Times New Roman"/>
          <w:bCs w:val="false"/>
          <w:i w:val="false"/>
          <w:color w:val="201600"/>
          <w:sz w:val="28"/>
          <w:szCs w:val="28"/>
        </w:rPr>
        <w:t xml:space="preserve">Если про оформлении запроса о предоставлении информации о лицах, зарегистрированных в жилом помещении, в подразделе «Выберите объект недвижимости» интересующий Вас объект недвижимости не появляется в выпадающем списке, то рекомендуем Вам обратиться в Управление Росреестра по Владимирской области с целью уточнения сведений об </w:t>
      </w:r>
      <w:r>
        <w:rPr>
          <w:rFonts w:cs="Times New Roman" w:ascii="Times New Roman" w:hAnsi="Times New Roman"/>
          <w:bCs w:val="false"/>
          <w:i w:val="false"/>
          <w:color w:val="201600"/>
          <w:sz w:val="28"/>
          <w:szCs w:val="28"/>
        </w:rPr>
        <w:t xml:space="preserve">этом </w:t>
      </w:r>
      <w:r>
        <w:rPr>
          <w:rFonts w:cs="Times New Roman" w:ascii="Times New Roman" w:hAnsi="Times New Roman"/>
          <w:bCs w:val="false"/>
          <w:i w:val="false"/>
          <w:color w:val="201600"/>
          <w:sz w:val="28"/>
          <w:szCs w:val="28"/>
        </w:rPr>
        <w:t>объекте недвижимости.</w:t>
      </w:r>
    </w:p>
    <w:p>
      <w:pPr>
        <w:pStyle w:val="Normal"/>
        <w:spacing w:before="0" w:after="160"/>
        <w:ind w:hanging="0"/>
        <w:contextualSpacing/>
        <w:jc w:val="both"/>
        <w:rPr/>
      </w:pPr>
      <w:r>
        <w:rPr/>
      </w:r>
    </w:p>
    <w:p>
      <w:pPr>
        <w:pStyle w:val="Normal"/>
        <w:spacing w:before="0" w:after="160"/>
        <w:ind w:hanging="0"/>
        <w:contextualSpacing/>
        <w:jc w:val="both"/>
        <w:rPr/>
      </w:pPr>
      <w:r>
        <w:rPr/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45-08-29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highlight w:val="none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45-08-26</w:t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0" w:customStyle="1">
    <w:name w:val="Текст примечания Знак"/>
    <w:basedOn w:val="DefaultParagraphFont"/>
    <w:uiPriority w:val="99"/>
    <w:semiHidden/>
    <w:qFormat/>
    <w:rPr>
      <w:sz w:val="20"/>
      <w:szCs w:val="20"/>
    </w:rPr>
  </w:style>
  <w:style w:type="character" w:styleId="Style11" w:customStyle="1">
    <w:name w:val="Тема примечания Знак"/>
    <w:basedOn w:val="Style10"/>
    <w:uiPriority w:val="99"/>
    <w:semiHidden/>
    <w:qFormat/>
    <w:rPr>
      <w:b/>
      <w:bCs/>
      <w:sz w:val="20"/>
      <w:szCs w:val="20"/>
    </w:rPr>
  </w:style>
  <w:style w:type="character" w:styleId="31" w:customStyle="1">
    <w:name w:val="Основной текст с отступом 3 Знак"/>
    <w:basedOn w:val="DefaultParagraphFont"/>
    <w:uiPriority w:val="99"/>
    <w:qFormat/>
    <w:rPr>
      <w:rFonts w:ascii="Times New Roman" w:hAnsi="Times New Roman" w:eastAsia="Arial Unicode MS" w:cs="Mangal"/>
      <w:sz w:val="16"/>
      <w:szCs w:val="14"/>
      <w:lang w:eastAsia="hi-IN" w:bidi="hi-IN"/>
    </w:rPr>
  </w:style>
  <w:style w:type="character" w:styleId="ConsPlusNormal" w:customStyle="1">
    <w:name w:val="ConsPlusNormal Знак"/>
    <w:qFormat/>
    <w:rPr>
      <w:rFonts w:ascii="Arial" w:hAnsi="Arial" w:cs="Arial"/>
      <w:sz w:val="20"/>
      <w:szCs w:val="20"/>
    </w:rPr>
  </w:style>
  <w:style w:type="character" w:styleId="BodyText2" w:customStyle="1">
    <w:name w:val="Body Text 2 Знак"/>
    <w:qFormat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2">
    <w:name w:val="FollowedHyperlink"/>
    <w:rPr>
      <w:color w:val="800000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8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9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2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3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4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5">
    <w:name w:val="Index Heading"/>
    <w:basedOn w:val="Style13"/>
    <w:pPr/>
    <w:rPr/>
  </w:style>
  <w:style w:type="paragraph" w:styleId="Style26">
    <w:name w:val="TOC Heading"/>
    <w:uiPriority w:val="39"/>
    <w:unhideWhenUsed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uiPriority w:val="99"/>
    <w:unhideWhenUsed/>
    <w:qFormat/>
    <w:pPr>
      <w:widowControl w:val="false"/>
      <w:spacing w:lineRule="auto" w:line="240" w:before="0" w:after="120"/>
      <w:ind w:left="283" w:hanging="0"/>
    </w:pPr>
    <w:rPr>
      <w:rFonts w:ascii="Times New Roman" w:hAnsi="Times New Roman" w:eastAsia="Arial Unicode MS" w:cs="Mangal"/>
      <w:sz w:val="16"/>
      <w:szCs w:val="14"/>
      <w:lang w:eastAsia="hi-IN" w:bidi="hi-IN"/>
    </w:rPr>
  </w:style>
  <w:style w:type="paragraph" w:styleId="ConsPlusNormal1" w:customStyle="1">
    <w:name w:val="ConsPlusNormal"/>
    <w:qFormat/>
    <w:pPr>
      <w:widowControl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11" w:customStyle="1">
    <w:name w:val="Основной текст 21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styleId="69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9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2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2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2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2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7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7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7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7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7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17BBA" w:themeColor="accent1" w:themeTint="80" w:themeShade="95"/>
      </w:rPr>
      <w:tblPr/>
    </w:tblStylePr>
    <w:tblStylePr w:type="firstRow">
      <w:rPr>
        <w:b/>
        <w:color w:val="317BBA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  <w:tblPr/>
    </w:tblStylePr>
    <w:tblStylePr w:type="lastRow">
      <w:rPr>
        <w:b/>
        <w:color w:val="317BBA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606060" w:themeColor="accent3" w:themeTint="fe" w:themeShade="95"/>
      </w:rPr>
      <w:tblPr/>
    </w:tblStylePr>
    <w:tblStylePr w:type="firstRow">
      <w:rPr>
        <w:b/>
        <w:color w:val="606060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tblPr/>
    </w:tblStylePr>
    <w:tblStylePr w:type="lastRow">
      <w:rPr>
        <w:b/>
        <w:color w:val="606060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4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317BBA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606060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  <w:tblPr/>
    </w:tblStylePr>
    <w:tblStylePr w:type="firstCol">
      <w:pPr>
        <w:jc w:val="right"/>
      </w:pPr>
      <w:rPr>
        <w:i/>
        <w:color w:val="254374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val="254374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54374"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254374"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  <w:tblPr/>
    </w:tblStylePr>
    <w:tblStylePr w:type="firstCol">
      <w:pPr>
        <w:jc w:val="right"/>
      </w:pPr>
      <w:rPr>
        <w:i/>
        <w:color w:val="42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val="42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26429"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26429"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5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6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6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6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6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6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6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6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8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45D8D" w:themeColor="accent1" w:themeShade="95"/>
      </w:rPr>
      <w:tblPr/>
    </w:tblStylePr>
    <w:tblStylePr w:type="firstRow">
      <w:rPr>
        <w:b/>
        <w:color w:val="245D8D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tblPr/>
    </w:tblStylePr>
    <w:tblStylePr w:type="lastRow">
      <w:rPr>
        <w:b/>
        <w:color w:val="245D8D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57575" w:themeColor="accent3" w:themeTint="98" w:themeShade="95"/>
      </w:rPr>
      <w:tblPr/>
    </w:tblStylePr>
    <w:tblStylePr w:type="firstRow">
      <w:rPr>
        <w:b/>
        <w:color w:val="757575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tblPr/>
    </w:tblStylePr>
    <w:tblStylePr w:type="lastRow">
      <w:rPr>
        <w:b/>
        <w:color w:val="757575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5E9E" w:themeColor="accent5" w:themeTint="9a" w:themeShade="95"/>
      </w:rPr>
      <w:tblPr/>
    </w:tblStylePr>
    <w:tblStylePr w:type="firstRow">
      <w:rPr>
        <w:b/>
        <w:color w:val="335E9E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  <w:tblPr/>
    </w:tblStylePr>
    <w:tblStylePr w:type="lastRow">
      <w:rPr>
        <w:b/>
        <w:color w:val="335E9E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7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5F8F3C" w:themeColor="accent6" w:themeTint="98" w:themeShade="95"/>
      </w:rPr>
      <w:tblPr/>
    </w:tblStylePr>
    <w:tblStylePr w:type="firstRow">
      <w:rPr>
        <w:b/>
        <w:color w:val="5F8F3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  <w:tblPr/>
    </w:tblStylePr>
    <w:tblStylePr w:type="lastRow">
      <w:rPr>
        <w:b/>
        <w:color w:val="5F8F3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79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7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  <w:tblPr/>
    </w:tblStylePr>
    <w:tblStylePr w:type="firstCol">
      <w:pPr>
        <w:jc w:val="right"/>
      </w:pPr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245D8D"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245D8D" w:themeColor="accent1" w:themeShade="95"/>
        <w:sz w:val="22"/>
      </w:rPr>
      <w:tblPr/>
    </w:tblStylePr>
  </w:style>
  <w:style w:type="table" w:styleId="7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C95712" w:themeColor="accent2" w:themeTint="97" w:themeShade="95"/>
        <w:sz w:val="22"/>
      </w:rPr>
      <w:tblPr/>
    </w:tblStylePr>
  </w:style>
  <w:style w:type="table" w:styleId="7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757575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757575" w:themeColor="accent3" w:themeTint="98" w:themeShade="95"/>
        <w:sz w:val="22"/>
      </w:rPr>
      <w:tblPr/>
    </w:tblStylePr>
  </w:style>
  <w:style w:type="table" w:styleId="7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CD9600" w:themeColor="accent4" w:themeTint="9a" w:themeShade="95"/>
        <w:sz w:val="22"/>
      </w:rPr>
      <w:tblPr/>
    </w:tblStylePr>
  </w:style>
  <w:style w:type="table" w:styleId="7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335E9E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335E9E" w:themeColor="accent5" w:themeTint="9a" w:themeShade="95"/>
        <w:sz w:val="22"/>
      </w:rPr>
      <w:tblPr/>
    </w:tblStylePr>
  </w:style>
  <w:style w:type="table" w:styleId="8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5F8F3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5F8F3C" w:themeColor="accent6" w:themeTint="98" w:themeShade="95"/>
        <w:sz w:val="22"/>
      </w:rPr>
      <w:tblPr/>
    </w:tblStylePr>
  </w:style>
  <w:style w:type="table" w:styleId="8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8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8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8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8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8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8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8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8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8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8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8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8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8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81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1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1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1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2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2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22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33.&#1084;&#1074;&#1076;.&#1088;&#1092;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LibreOffice/7.5.6.2$Linux_X86_64 LibreOffice_project/50$Build-2</Application>
  <AppVersion>15.0000</AppVersion>
  <Pages>2</Pages>
  <Words>325</Words>
  <Characters>2304</Characters>
  <CharactersWithSpaces>2749</CharactersWithSpaces>
  <Paragraphs>22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2022-06-23T07:13:00Z</dcterms:created>
  <dc:creator>Пушкарская Диана Дмитриевна</dc:creator>
  <dc:description/>
  <dc:language>ru-RU</dc:language>
  <cp:lastModifiedBy/>
  <dcterms:modified xsi:type="dcterms:W3CDTF">2024-12-10T13:23:48Z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